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FE" w:rsidRPr="00573A85" w:rsidRDefault="00CA6AFE" w:rsidP="00573A85">
      <w:pPr>
        <w:tabs>
          <w:tab w:val="center" w:pos="4860"/>
        </w:tabs>
        <w:spacing w:after="160"/>
        <w:jc w:val="both"/>
        <w:rPr>
          <w:rFonts w:asciiTheme="minorHAnsi" w:hAnsiTheme="minorHAnsi" w:cstheme="minorHAnsi"/>
        </w:rPr>
      </w:pPr>
      <w:r>
        <w:rPr>
          <w:b/>
          <w:bCs/>
          <w:sz w:val="32"/>
          <w:szCs w:val="32"/>
        </w:rPr>
        <w:tab/>
      </w:r>
      <w:r w:rsidR="0064174E" w:rsidRPr="00573A85">
        <w:rPr>
          <w:rFonts w:asciiTheme="minorHAnsi" w:hAnsiTheme="minorHAnsi" w:cstheme="minorHAnsi"/>
          <w:b/>
          <w:bCs/>
        </w:rPr>
        <w:t>RESOLUTION</w:t>
      </w:r>
      <w:r w:rsidRPr="00573A85">
        <w:rPr>
          <w:rFonts w:asciiTheme="minorHAnsi" w:hAnsiTheme="minorHAnsi" w:cstheme="minorHAnsi"/>
          <w:b/>
          <w:bCs/>
        </w:rPr>
        <w:t xml:space="preserve"> TO APPROPRIATE SUMS OF MONEY</w:t>
      </w:r>
    </w:p>
    <w:p w:rsidR="00586AF7" w:rsidRDefault="00CA6AFE" w:rsidP="00E402EA">
      <w:pPr>
        <w:tabs>
          <w:tab w:val="center" w:pos="4860"/>
        </w:tabs>
        <w:spacing w:after="160"/>
        <w:jc w:val="both"/>
        <w:rPr>
          <w:rFonts w:asciiTheme="minorHAnsi" w:hAnsiTheme="minorHAnsi" w:cstheme="minorHAnsi"/>
        </w:rPr>
      </w:pPr>
      <w:r w:rsidRPr="00573A85">
        <w:rPr>
          <w:rFonts w:asciiTheme="minorHAnsi" w:hAnsiTheme="minorHAnsi" w:cstheme="minorHAnsi"/>
        </w:rPr>
        <w:tab/>
      </w:r>
      <w:r w:rsidR="00586AF7">
        <w:rPr>
          <w:rFonts w:asciiTheme="minorHAnsi" w:hAnsiTheme="minorHAnsi" w:cstheme="minorHAnsi"/>
        </w:rPr>
        <w:t xml:space="preserve">No. </w:t>
      </w:r>
      <w:r w:rsidR="00E402EA">
        <w:rPr>
          <w:rFonts w:asciiTheme="minorHAnsi" w:hAnsiTheme="minorHAnsi" w:cstheme="minorHAnsi"/>
        </w:rPr>
        <w:t>2020-12-08-0</w:t>
      </w:r>
      <w:r w:rsidR="00FE11C2">
        <w:rPr>
          <w:rFonts w:asciiTheme="minorHAnsi" w:hAnsiTheme="minorHAnsi" w:cstheme="minorHAnsi"/>
        </w:rPr>
        <w:t>3</w:t>
      </w:r>
      <w:bookmarkStart w:id="0" w:name="_GoBack"/>
      <w:bookmarkEnd w:id="0"/>
    </w:p>
    <w:p w:rsidR="00E402EA" w:rsidRPr="00586AF7" w:rsidRDefault="00E402EA" w:rsidP="00E402EA">
      <w:pPr>
        <w:tabs>
          <w:tab w:val="center" w:pos="4860"/>
        </w:tabs>
        <w:spacing w:after="160"/>
        <w:jc w:val="both"/>
        <w:rPr>
          <w:rFonts w:asciiTheme="minorHAnsi" w:hAnsiTheme="minorHAnsi" w:cstheme="minorHAnsi"/>
        </w:rPr>
      </w:pPr>
    </w:p>
    <w:p w:rsidR="00CA6AFE" w:rsidRPr="00573A85" w:rsidRDefault="00332617" w:rsidP="00586AF7">
      <w:pPr>
        <w:spacing w:after="160" w:line="192" w:lineRule="auto"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3A85">
        <w:rPr>
          <w:rFonts w:asciiTheme="minorHAnsi" w:hAnsiTheme="minorHAnsi" w:cstheme="minorHAnsi"/>
          <w:b/>
          <w:sz w:val="22"/>
          <w:szCs w:val="22"/>
        </w:rPr>
        <w:t>A RESOLUTION</w:t>
      </w:r>
      <w:r w:rsidR="00CA6AFE" w:rsidRPr="00573A85">
        <w:rPr>
          <w:rFonts w:asciiTheme="minorHAnsi" w:hAnsiTheme="minorHAnsi" w:cstheme="minorHAnsi"/>
          <w:b/>
          <w:sz w:val="22"/>
          <w:szCs w:val="22"/>
        </w:rPr>
        <w:t xml:space="preserve"> APPROPRIATING SUMS OF MONEY TO THE VARIOUS FUNDS AND SPENDING AGENCIES, IN THE AMOUNT</w:t>
      </w:r>
      <w:r w:rsidR="00586AF7" w:rsidRPr="00573A85">
        <w:rPr>
          <w:rFonts w:asciiTheme="minorHAnsi" w:hAnsiTheme="minorHAnsi" w:cstheme="minorHAnsi"/>
          <w:b/>
          <w:sz w:val="22"/>
          <w:szCs w:val="22"/>
        </w:rPr>
        <w:t>S</w:t>
      </w:r>
      <w:r w:rsidR="00CA6AFE" w:rsidRPr="00573A85">
        <w:rPr>
          <w:rFonts w:asciiTheme="minorHAnsi" w:hAnsiTheme="minorHAnsi" w:cstheme="minorHAnsi"/>
          <w:b/>
          <w:sz w:val="22"/>
          <w:szCs w:val="22"/>
        </w:rPr>
        <w:t xml:space="preserve"> AND FOR THE PURPOSE AS SET FORTH BELOW, FOR </w:t>
      </w:r>
      <w:r w:rsidR="005B0734" w:rsidRPr="00573A85">
        <w:rPr>
          <w:rFonts w:asciiTheme="minorHAnsi" w:hAnsiTheme="minorHAnsi" w:cstheme="minorHAnsi"/>
          <w:b/>
          <w:sz w:val="22"/>
          <w:szCs w:val="22"/>
        </w:rPr>
        <w:t>PHILLIPS COUNTY</w:t>
      </w:r>
      <w:r w:rsidR="00CA6AFE" w:rsidRPr="00573A85">
        <w:rPr>
          <w:rFonts w:asciiTheme="minorHAnsi" w:hAnsiTheme="minorHAnsi" w:cstheme="minorHAnsi"/>
          <w:b/>
          <w:sz w:val="22"/>
          <w:szCs w:val="22"/>
        </w:rPr>
        <w:t>, COLORADO, FOR THE 20</w:t>
      </w:r>
      <w:r w:rsidR="005B0734" w:rsidRPr="00573A85">
        <w:rPr>
          <w:rFonts w:asciiTheme="minorHAnsi" w:hAnsiTheme="minorHAnsi" w:cstheme="minorHAnsi"/>
          <w:b/>
          <w:sz w:val="22"/>
          <w:szCs w:val="22"/>
        </w:rPr>
        <w:t>2</w:t>
      </w:r>
      <w:r w:rsidR="00586AF7" w:rsidRPr="00573A85">
        <w:rPr>
          <w:rFonts w:asciiTheme="minorHAnsi" w:hAnsiTheme="minorHAnsi" w:cstheme="minorHAnsi"/>
          <w:b/>
          <w:sz w:val="22"/>
          <w:szCs w:val="22"/>
        </w:rPr>
        <w:t>1</w:t>
      </w:r>
      <w:r w:rsidRPr="00573A85">
        <w:rPr>
          <w:rFonts w:asciiTheme="minorHAnsi" w:hAnsiTheme="minorHAnsi" w:cstheme="minorHAnsi"/>
          <w:b/>
          <w:sz w:val="22"/>
          <w:szCs w:val="22"/>
        </w:rPr>
        <w:t xml:space="preserve"> BUDGET YEAR.</w:t>
      </w:r>
      <w:r w:rsidR="00CA6AFE" w:rsidRPr="00573A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6AFE" w:rsidRPr="00573A85" w:rsidRDefault="00CA6AFE" w:rsidP="00586AF7">
      <w:pPr>
        <w:spacing w:after="160" w:line="192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73A85">
        <w:rPr>
          <w:rFonts w:asciiTheme="minorHAnsi" w:hAnsiTheme="minorHAnsi" w:cstheme="minorHAnsi"/>
          <w:sz w:val="22"/>
          <w:szCs w:val="22"/>
        </w:rPr>
        <w:t xml:space="preserve">WHEREAS, the </w:t>
      </w:r>
      <w:r w:rsidR="00272E29" w:rsidRPr="00573A85">
        <w:rPr>
          <w:rFonts w:asciiTheme="minorHAnsi" w:hAnsiTheme="minorHAnsi" w:cstheme="minorHAnsi"/>
          <w:sz w:val="22"/>
          <w:szCs w:val="22"/>
        </w:rPr>
        <w:t>Board of County Commissioners</w:t>
      </w:r>
      <w:r w:rsidRPr="00573A85">
        <w:rPr>
          <w:rFonts w:asciiTheme="minorHAnsi" w:hAnsiTheme="minorHAnsi" w:cstheme="minorHAnsi"/>
          <w:sz w:val="22"/>
          <w:szCs w:val="22"/>
        </w:rPr>
        <w:t xml:space="preserve"> has adopted the annual budget in accordance</w:t>
      </w:r>
      <w:r w:rsidR="00272E29" w:rsidRPr="00573A85">
        <w:rPr>
          <w:rFonts w:asciiTheme="minorHAnsi" w:hAnsiTheme="minorHAnsi" w:cstheme="minorHAnsi"/>
          <w:sz w:val="22"/>
          <w:szCs w:val="22"/>
        </w:rPr>
        <w:t xml:space="preserve"> </w:t>
      </w:r>
      <w:r w:rsidRPr="00573A85">
        <w:rPr>
          <w:rFonts w:asciiTheme="minorHAnsi" w:hAnsiTheme="minorHAnsi" w:cstheme="minorHAnsi"/>
          <w:sz w:val="22"/>
          <w:szCs w:val="22"/>
        </w:rPr>
        <w:t xml:space="preserve">with the Local Government Budget Law, on </w:t>
      </w:r>
      <w:r w:rsidR="00272E29" w:rsidRPr="00573A85">
        <w:rPr>
          <w:rFonts w:asciiTheme="minorHAnsi" w:hAnsiTheme="minorHAnsi" w:cstheme="minorHAnsi"/>
          <w:sz w:val="22"/>
          <w:szCs w:val="22"/>
        </w:rPr>
        <w:t xml:space="preserve">December </w:t>
      </w:r>
      <w:r w:rsidR="00586AF7" w:rsidRPr="00573A85">
        <w:rPr>
          <w:rFonts w:asciiTheme="minorHAnsi" w:hAnsiTheme="minorHAnsi" w:cstheme="minorHAnsi"/>
          <w:sz w:val="22"/>
          <w:szCs w:val="22"/>
        </w:rPr>
        <w:t>8</w:t>
      </w:r>
      <w:r w:rsidRPr="00573A85">
        <w:rPr>
          <w:rFonts w:asciiTheme="minorHAnsi" w:hAnsiTheme="minorHAnsi" w:cstheme="minorHAnsi"/>
          <w:sz w:val="22"/>
          <w:szCs w:val="22"/>
        </w:rPr>
        <w:t>, 20</w:t>
      </w:r>
      <w:r w:rsidR="00586AF7" w:rsidRPr="00573A85">
        <w:rPr>
          <w:rFonts w:asciiTheme="minorHAnsi" w:hAnsiTheme="minorHAnsi" w:cstheme="minorHAnsi"/>
          <w:sz w:val="22"/>
          <w:szCs w:val="22"/>
        </w:rPr>
        <w:t>20</w:t>
      </w:r>
      <w:r w:rsidRPr="00573A85">
        <w:rPr>
          <w:rFonts w:asciiTheme="minorHAnsi" w:hAnsiTheme="minorHAnsi" w:cstheme="minorHAnsi"/>
          <w:sz w:val="22"/>
          <w:szCs w:val="22"/>
        </w:rPr>
        <w:t>, and;</w:t>
      </w:r>
    </w:p>
    <w:p w:rsidR="00CA6AFE" w:rsidRPr="00573A85" w:rsidRDefault="00CA6AFE" w:rsidP="00586AF7">
      <w:pPr>
        <w:spacing w:after="160" w:line="192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73A85">
        <w:rPr>
          <w:rFonts w:asciiTheme="minorHAnsi" w:hAnsiTheme="minorHAnsi" w:cstheme="minorHAnsi"/>
          <w:sz w:val="22"/>
          <w:szCs w:val="22"/>
        </w:rPr>
        <w:t xml:space="preserve">WHEREAS, the </w:t>
      </w:r>
      <w:r w:rsidR="00272E29" w:rsidRPr="00573A85">
        <w:rPr>
          <w:rFonts w:asciiTheme="minorHAnsi" w:hAnsiTheme="minorHAnsi" w:cstheme="minorHAnsi"/>
          <w:sz w:val="22"/>
          <w:szCs w:val="22"/>
        </w:rPr>
        <w:t>Board of County Commissioners h</w:t>
      </w:r>
      <w:r w:rsidRPr="00573A85">
        <w:rPr>
          <w:rFonts w:asciiTheme="minorHAnsi" w:hAnsiTheme="minorHAnsi" w:cstheme="minorHAnsi"/>
          <w:sz w:val="22"/>
          <w:szCs w:val="22"/>
        </w:rPr>
        <w:t>as made provision therein for revenues in an amount</w:t>
      </w:r>
      <w:r w:rsidR="00272E29" w:rsidRPr="00573A85">
        <w:rPr>
          <w:rFonts w:asciiTheme="minorHAnsi" w:hAnsiTheme="minorHAnsi" w:cstheme="minorHAnsi"/>
          <w:sz w:val="22"/>
          <w:szCs w:val="22"/>
        </w:rPr>
        <w:t xml:space="preserve"> </w:t>
      </w:r>
      <w:r w:rsidRPr="00573A85">
        <w:rPr>
          <w:rFonts w:asciiTheme="minorHAnsi" w:hAnsiTheme="minorHAnsi" w:cstheme="minorHAnsi"/>
          <w:sz w:val="22"/>
          <w:szCs w:val="22"/>
        </w:rPr>
        <w:t>equal to or greater than the total proposed expenditures as set forth in said budget, and;</w:t>
      </w:r>
    </w:p>
    <w:p w:rsidR="00CA6AFE" w:rsidRPr="00573A85" w:rsidRDefault="00CA6AFE" w:rsidP="00586AF7">
      <w:pPr>
        <w:spacing w:after="160" w:line="192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73A85">
        <w:rPr>
          <w:rFonts w:asciiTheme="minorHAnsi" w:hAnsiTheme="minorHAnsi" w:cstheme="minorHAnsi"/>
          <w:sz w:val="22"/>
          <w:szCs w:val="22"/>
        </w:rPr>
        <w:t>WHEREAS, it is not only required by law, but also necessary to appropriate the revenues provided in the budget to and for the purposes described belo</w:t>
      </w:r>
      <w:r w:rsidR="00586AF7" w:rsidRPr="00573A85">
        <w:rPr>
          <w:rFonts w:asciiTheme="minorHAnsi" w:hAnsiTheme="minorHAnsi" w:cstheme="minorHAnsi"/>
          <w:sz w:val="22"/>
          <w:szCs w:val="22"/>
        </w:rPr>
        <w:t>w, so as not to impair the operations of the County.</w:t>
      </w:r>
    </w:p>
    <w:p w:rsidR="00CA6AFE" w:rsidRPr="00573A85" w:rsidRDefault="00332617" w:rsidP="00586AF7">
      <w:pPr>
        <w:spacing w:after="160" w:line="192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73A85">
        <w:rPr>
          <w:rFonts w:asciiTheme="minorHAnsi" w:hAnsiTheme="minorHAnsi" w:cstheme="minorHAnsi"/>
          <w:sz w:val="22"/>
          <w:szCs w:val="22"/>
        </w:rPr>
        <w:t>NOW, THEREFORE, BE IT RESOLVED</w:t>
      </w:r>
      <w:r w:rsidR="00CA6AFE" w:rsidRPr="00573A85">
        <w:rPr>
          <w:rFonts w:asciiTheme="minorHAnsi" w:hAnsiTheme="minorHAnsi" w:cstheme="minorHAnsi"/>
          <w:sz w:val="22"/>
          <w:szCs w:val="22"/>
        </w:rPr>
        <w:t xml:space="preserve"> </w:t>
      </w:r>
      <w:r w:rsidR="00586AF7" w:rsidRPr="00573A85">
        <w:rPr>
          <w:rFonts w:asciiTheme="minorHAnsi" w:hAnsiTheme="minorHAnsi" w:cstheme="minorHAnsi"/>
          <w:sz w:val="22"/>
          <w:szCs w:val="22"/>
        </w:rPr>
        <w:t>by the Board of County Commissioners of the County of Phillips, Colorado:</w:t>
      </w:r>
    </w:p>
    <w:p w:rsidR="00CA6AFE" w:rsidRPr="00573A85" w:rsidRDefault="00CA6AFE" w:rsidP="00573A85">
      <w:pPr>
        <w:spacing w:after="160" w:line="192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73A85">
        <w:rPr>
          <w:rFonts w:asciiTheme="minorHAnsi" w:hAnsiTheme="minorHAnsi" w:cstheme="minorHAnsi"/>
          <w:sz w:val="22"/>
          <w:szCs w:val="22"/>
        </w:rPr>
        <w:t>Section 1.  That the following sums are hereby appropriated from the revenue of each fund, to each fund, for purposes stated: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3735"/>
      </w:tblGrid>
      <w:tr w:rsidR="00586AF7" w:rsidRPr="00573A85" w:rsidTr="00573A85">
        <w:trPr>
          <w:trHeight w:val="179"/>
        </w:trPr>
        <w:tc>
          <w:tcPr>
            <w:tcW w:w="4383" w:type="dxa"/>
            <w:vAlign w:val="bottom"/>
          </w:tcPr>
          <w:p w:rsidR="00586AF7" w:rsidRPr="00573A85" w:rsidRDefault="00586AF7" w:rsidP="00D173F0">
            <w:pPr>
              <w:spacing w:after="160"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GENERAL FUND</w:t>
            </w:r>
          </w:p>
        </w:tc>
        <w:tc>
          <w:tcPr>
            <w:tcW w:w="3735" w:type="dxa"/>
            <w:vAlign w:val="bottom"/>
          </w:tcPr>
          <w:p w:rsidR="00586AF7" w:rsidRPr="00573A85" w:rsidRDefault="00586AF7" w:rsidP="00586AF7">
            <w:pPr>
              <w:spacing w:after="160" w:line="19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73A85"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745D0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402EA">
              <w:rPr>
                <w:rFonts w:asciiTheme="minorHAnsi" w:hAnsiTheme="minorHAnsi" w:cstheme="minorHAnsi"/>
                <w:sz w:val="22"/>
                <w:szCs w:val="22"/>
              </w:rPr>
              <w:t>58,819</w:t>
            </w:r>
          </w:p>
        </w:tc>
      </w:tr>
      <w:tr w:rsidR="00D173F0" w:rsidRPr="00573A85" w:rsidTr="00573A85">
        <w:trPr>
          <w:trHeight w:val="179"/>
        </w:trPr>
        <w:tc>
          <w:tcPr>
            <w:tcW w:w="4383" w:type="dxa"/>
            <w:vAlign w:val="bottom"/>
          </w:tcPr>
          <w:p w:rsidR="00D173F0" w:rsidRPr="00573A85" w:rsidRDefault="00D173F0" w:rsidP="00D173F0">
            <w:pPr>
              <w:spacing w:after="160"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ROAD AND BRIDGE FUND</w:t>
            </w:r>
          </w:p>
        </w:tc>
        <w:tc>
          <w:tcPr>
            <w:tcW w:w="3735" w:type="dxa"/>
            <w:vAlign w:val="bottom"/>
          </w:tcPr>
          <w:p w:rsidR="00D173F0" w:rsidRPr="00573A85" w:rsidRDefault="00D173F0" w:rsidP="00586AF7">
            <w:pPr>
              <w:spacing w:after="160" w:line="19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73A85"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745D0B">
              <w:rPr>
                <w:rFonts w:asciiTheme="minorHAnsi" w:hAnsiTheme="minorHAnsi" w:cstheme="minorHAnsi"/>
                <w:sz w:val="22"/>
                <w:szCs w:val="22"/>
              </w:rPr>
              <w:t>072,808</w:t>
            </w:r>
          </w:p>
        </w:tc>
      </w:tr>
      <w:tr w:rsidR="00D173F0" w:rsidRPr="00573A85" w:rsidTr="00573A85">
        <w:trPr>
          <w:trHeight w:val="179"/>
        </w:trPr>
        <w:tc>
          <w:tcPr>
            <w:tcW w:w="4383" w:type="dxa"/>
            <w:vAlign w:val="bottom"/>
          </w:tcPr>
          <w:p w:rsidR="00D173F0" w:rsidRPr="00573A85" w:rsidRDefault="00D173F0" w:rsidP="00D173F0">
            <w:pPr>
              <w:spacing w:after="160"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HUMAN SERVICES FUND</w:t>
            </w:r>
          </w:p>
        </w:tc>
        <w:tc>
          <w:tcPr>
            <w:tcW w:w="3735" w:type="dxa"/>
            <w:vAlign w:val="bottom"/>
          </w:tcPr>
          <w:p w:rsidR="00D173F0" w:rsidRPr="00573A85" w:rsidRDefault="00D173F0" w:rsidP="00586AF7">
            <w:pPr>
              <w:spacing w:after="160" w:line="19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73A85"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5D0B">
              <w:rPr>
                <w:rFonts w:asciiTheme="minorHAnsi" w:hAnsiTheme="minorHAnsi" w:cstheme="minorHAnsi"/>
                <w:sz w:val="22"/>
                <w:szCs w:val="22"/>
              </w:rPr>
              <w:t xml:space="preserve">   519,267</w:t>
            </w:r>
          </w:p>
        </w:tc>
      </w:tr>
      <w:tr w:rsidR="00D173F0" w:rsidRPr="00573A85" w:rsidTr="00573A85">
        <w:trPr>
          <w:trHeight w:val="179"/>
        </w:trPr>
        <w:tc>
          <w:tcPr>
            <w:tcW w:w="4383" w:type="dxa"/>
            <w:vAlign w:val="bottom"/>
          </w:tcPr>
          <w:p w:rsidR="00D173F0" w:rsidRPr="00573A85" w:rsidRDefault="00D173F0" w:rsidP="00D173F0">
            <w:pPr>
              <w:spacing w:after="160"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CAPITAL EXPENDITURE FUND</w:t>
            </w:r>
          </w:p>
        </w:tc>
        <w:tc>
          <w:tcPr>
            <w:tcW w:w="3735" w:type="dxa"/>
            <w:vAlign w:val="bottom"/>
          </w:tcPr>
          <w:p w:rsidR="00D173F0" w:rsidRPr="00573A85" w:rsidRDefault="00D173F0" w:rsidP="00586AF7">
            <w:pPr>
              <w:spacing w:after="160" w:line="19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  <w:r w:rsidR="00573A85"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  435,405</w:t>
            </w:r>
          </w:p>
        </w:tc>
      </w:tr>
      <w:tr w:rsidR="00D173F0" w:rsidRPr="00573A85" w:rsidTr="00573A85">
        <w:trPr>
          <w:trHeight w:val="179"/>
        </w:trPr>
        <w:tc>
          <w:tcPr>
            <w:tcW w:w="4383" w:type="dxa"/>
            <w:vAlign w:val="bottom"/>
          </w:tcPr>
          <w:p w:rsidR="00D173F0" w:rsidRPr="00573A85" w:rsidRDefault="00D173F0" w:rsidP="00D173F0">
            <w:pPr>
              <w:spacing w:after="160"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CONSERVATION TRUST FUND</w:t>
            </w:r>
          </w:p>
        </w:tc>
        <w:tc>
          <w:tcPr>
            <w:tcW w:w="3735" w:type="dxa"/>
            <w:vAlign w:val="bottom"/>
          </w:tcPr>
          <w:p w:rsidR="00D173F0" w:rsidRPr="00573A85" w:rsidRDefault="00D173F0" w:rsidP="00586AF7">
            <w:pPr>
              <w:spacing w:after="160" w:line="19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$   </w:t>
            </w:r>
            <w:r w:rsidR="00573A85"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45D0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0,000</w:t>
            </w:r>
          </w:p>
        </w:tc>
      </w:tr>
      <w:tr w:rsidR="00AB17C5" w:rsidRPr="00573A85" w:rsidTr="00573A85">
        <w:trPr>
          <w:trHeight w:val="179"/>
        </w:trPr>
        <w:tc>
          <w:tcPr>
            <w:tcW w:w="4383" w:type="dxa"/>
            <w:vAlign w:val="bottom"/>
          </w:tcPr>
          <w:p w:rsidR="00AB17C5" w:rsidRPr="00573A85" w:rsidRDefault="00AB17C5" w:rsidP="00D173F0">
            <w:pPr>
              <w:spacing w:after="160"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CONTINGENCY FUND</w:t>
            </w:r>
          </w:p>
        </w:tc>
        <w:tc>
          <w:tcPr>
            <w:tcW w:w="3735" w:type="dxa"/>
            <w:vAlign w:val="bottom"/>
          </w:tcPr>
          <w:p w:rsidR="00AB17C5" w:rsidRPr="00573A85" w:rsidRDefault="00AB17C5" w:rsidP="00586AF7">
            <w:pPr>
              <w:spacing w:after="160" w:line="19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   174,982</w:t>
            </w:r>
          </w:p>
        </w:tc>
      </w:tr>
      <w:tr w:rsidR="00D173F0" w:rsidRPr="00573A85" w:rsidTr="00573A85">
        <w:trPr>
          <w:trHeight w:val="179"/>
        </w:trPr>
        <w:tc>
          <w:tcPr>
            <w:tcW w:w="4383" w:type="dxa"/>
            <w:vAlign w:val="bottom"/>
          </w:tcPr>
          <w:p w:rsidR="00D173F0" w:rsidRPr="00573A85" w:rsidRDefault="00D173F0" w:rsidP="00D173F0">
            <w:pPr>
              <w:spacing w:after="160"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AMBULANCE FUND</w:t>
            </w:r>
          </w:p>
        </w:tc>
        <w:tc>
          <w:tcPr>
            <w:tcW w:w="3735" w:type="dxa"/>
            <w:vAlign w:val="bottom"/>
          </w:tcPr>
          <w:p w:rsidR="00D173F0" w:rsidRPr="00573A85" w:rsidRDefault="00D173F0" w:rsidP="00586AF7">
            <w:pPr>
              <w:spacing w:after="160" w:line="19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$   </w:t>
            </w:r>
            <w:r w:rsidR="00573A85"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  61,021</w:t>
            </w:r>
          </w:p>
        </w:tc>
      </w:tr>
      <w:tr w:rsidR="00D173F0" w:rsidRPr="00573A85" w:rsidTr="00573A85">
        <w:trPr>
          <w:trHeight w:val="179"/>
        </w:trPr>
        <w:tc>
          <w:tcPr>
            <w:tcW w:w="4383" w:type="dxa"/>
            <w:vAlign w:val="bottom"/>
          </w:tcPr>
          <w:p w:rsidR="00D173F0" w:rsidRPr="00573A85" w:rsidRDefault="00D173F0" w:rsidP="00D173F0">
            <w:pPr>
              <w:spacing w:after="160"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UNEMPLOYMENT FUND</w:t>
            </w:r>
          </w:p>
        </w:tc>
        <w:tc>
          <w:tcPr>
            <w:tcW w:w="3735" w:type="dxa"/>
            <w:vAlign w:val="bottom"/>
          </w:tcPr>
          <w:p w:rsidR="00D173F0" w:rsidRPr="00573A85" w:rsidRDefault="00D173F0" w:rsidP="00586AF7">
            <w:pPr>
              <w:spacing w:after="160" w:line="19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8D40BD"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A85"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     30,977</w:t>
            </w:r>
          </w:p>
        </w:tc>
      </w:tr>
      <w:tr w:rsidR="00D173F0" w:rsidRPr="00573A85" w:rsidTr="00573A85">
        <w:trPr>
          <w:trHeight w:val="179"/>
        </w:trPr>
        <w:tc>
          <w:tcPr>
            <w:tcW w:w="4383" w:type="dxa"/>
            <w:vAlign w:val="bottom"/>
          </w:tcPr>
          <w:p w:rsidR="00D173F0" w:rsidRPr="00573A85" w:rsidRDefault="00D173F0" w:rsidP="00D173F0">
            <w:pPr>
              <w:spacing w:after="160"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E911 FUND</w:t>
            </w:r>
          </w:p>
        </w:tc>
        <w:tc>
          <w:tcPr>
            <w:tcW w:w="3735" w:type="dxa"/>
            <w:vAlign w:val="bottom"/>
          </w:tcPr>
          <w:p w:rsidR="00D173F0" w:rsidRPr="00573A85" w:rsidRDefault="00573A85" w:rsidP="00586AF7">
            <w:pPr>
              <w:spacing w:after="160" w:line="19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$      76,482</w:t>
            </w:r>
          </w:p>
        </w:tc>
      </w:tr>
      <w:tr w:rsidR="00573A85" w:rsidRPr="00573A85" w:rsidTr="00573A85">
        <w:trPr>
          <w:trHeight w:val="179"/>
        </w:trPr>
        <w:tc>
          <w:tcPr>
            <w:tcW w:w="4383" w:type="dxa"/>
            <w:vAlign w:val="bottom"/>
          </w:tcPr>
          <w:p w:rsidR="00573A85" w:rsidRPr="00573A85" w:rsidRDefault="00573A85" w:rsidP="00D173F0">
            <w:pPr>
              <w:spacing w:after="160"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ECONOMIC DEVELOPMENT</w:t>
            </w:r>
          </w:p>
        </w:tc>
        <w:tc>
          <w:tcPr>
            <w:tcW w:w="3735" w:type="dxa"/>
            <w:vAlign w:val="bottom"/>
          </w:tcPr>
          <w:p w:rsidR="00573A85" w:rsidRPr="00573A85" w:rsidRDefault="00573A85" w:rsidP="00586AF7">
            <w:pPr>
              <w:spacing w:after="160" w:line="19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 xml:space="preserve">$      </w:t>
            </w:r>
            <w:r w:rsidR="00745D0B">
              <w:rPr>
                <w:rFonts w:asciiTheme="minorHAnsi" w:hAnsiTheme="minorHAnsi" w:cstheme="minorHAnsi"/>
                <w:sz w:val="22"/>
                <w:szCs w:val="22"/>
              </w:rPr>
              <w:t>68,148</w:t>
            </w:r>
          </w:p>
        </w:tc>
      </w:tr>
      <w:tr w:rsidR="00573A85" w:rsidRPr="00573A85" w:rsidTr="00573A85">
        <w:trPr>
          <w:trHeight w:val="179"/>
        </w:trPr>
        <w:tc>
          <w:tcPr>
            <w:tcW w:w="4383" w:type="dxa"/>
            <w:vAlign w:val="bottom"/>
          </w:tcPr>
          <w:p w:rsidR="00573A85" w:rsidRPr="00573A85" w:rsidRDefault="00573A85" w:rsidP="00D173F0">
            <w:pPr>
              <w:spacing w:after="160"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t>TOTAL ALL FUNDS</w:t>
            </w:r>
          </w:p>
        </w:tc>
        <w:tc>
          <w:tcPr>
            <w:tcW w:w="3735" w:type="dxa"/>
            <w:vAlign w:val="bottom"/>
          </w:tcPr>
          <w:p w:rsidR="00573A85" w:rsidRPr="00573A85" w:rsidRDefault="00573A85" w:rsidP="00586AF7">
            <w:pPr>
              <w:spacing w:after="160" w:line="19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3A85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73A85"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 \# "$#,##0" </w:instrText>
            </w:r>
            <w:r w:rsidRPr="00573A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B17C5" w:rsidRPr="00573A85">
              <w:rPr>
                <w:rFonts w:asciiTheme="minorHAnsi" w:hAnsiTheme="minorHAnsi" w:cstheme="minorHAnsi"/>
                <w:noProof/>
                <w:sz w:val="22"/>
                <w:szCs w:val="22"/>
              </w:rPr>
              <w:t>$</w:t>
            </w:r>
            <w:r w:rsidR="00AB17C5">
              <w:rPr>
                <w:rFonts w:asciiTheme="minorHAnsi" w:hAnsiTheme="minorHAnsi" w:cstheme="minorHAnsi"/>
                <w:noProof/>
                <w:sz w:val="22"/>
                <w:szCs w:val="22"/>
              </w:rPr>
              <w:t>7,317,909</w:t>
            </w:r>
            <w:r w:rsidRPr="00573A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CA6AFE" w:rsidRPr="00573A85" w:rsidRDefault="00CA6AFE" w:rsidP="00586AF7">
      <w:pPr>
        <w:spacing w:after="160" w:line="192" w:lineRule="auto"/>
        <w:ind w:left="810"/>
        <w:jc w:val="both"/>
        <w:rPr>
          <w:rFonts w:asciiTheme="minorHAnsi" w:hAnsiTheme="minorHAnsi" w:cstheme="minorHAnsi"/>
          <w:sz w:val="22"/>
          <w:szCs w:val="22"/>
        </w:rPr>
      </w:pPr>
    </w:p>
    <w:p w:rsidR="00CA6AFE" w:rsidRPr="00573A85" w:rsidRDefault="00CA6AFE" w:rsidP="006C1325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A85">
        <w:rPr>
          <w:rFonts w:asciiTheme="minorHAnsi" w:hAnsiTheme="minorHAnsi" w:cstheme="minorHAnsi"/>
          <w:sz w:val="22"/>
          <w:szCs w:val="22"/>
        </w:rPr>
        <w:t>A</w:t>
      </w:r>
      <w:r w:rsidR="006C1325">
        <w:rPr>
          <w:rFonts w:asciiTheme="minorHAnsi" w:hAnsiTheme="minorHAnsi" w:cstheme="minorHAnsi"/>
          <w:sz w:val="22"/>
          <w:szCs w:val="22"/>
        </w:rPr>
        <w:t>DOPTED</w:t>
      </w:r>
      <w:r w:rsidR="00573A85" w:rsidRPr="00573A85">
        <w:rPr>
          <w:rFonts w:asciiTheme="minorHAnsi" w:hAnsiTheme="minorHAnsi" w:cstheme="minorHAnsi"/>
          <w:sz w:val="22"/>
          <w:szCs w:val="22"/>
        </w:rPr>
        <w:t xml:space="preserve"> this</w:t>
      </w:r>
      <w:r w:rsidRPr="00573A85">
        <w:rPr>
          <w:rFonts w:asciiTheme="minorHAnsi" w:hAnsiTheme="minorHAnsi" w:cstheme="minorHAnsi"/>
          <w:sz w:val="22"/>
          <w:szCs w:val="22"/>
        </w:rPr>
        <w:t xml:space="preserve"> </w:t>
      </w:r>
      <w:r w:rsidR="00573A85" w:rsidRPr="00573A85">
        <w:rPr>
          <w:rFonts w:asciiTheme="minorHAnsi" w:hAnsiTheme="minorHAnsi" w:cstheme="minorHAnsi"/>
          <w:sz w:val="22"/>
          <w:szCs w:val="22"/>
        </w:rPr>
        <w:t>8</w:t>
      </w:r>
      <w:r w:rsidR="00272E29" w:rsidRPr="00573A85">
        <w:rPr>
          <w:rFonts w:asciiTheme="minorHAnsi" w:hAnsiTheme="minorHAnsi" w:cstheme="minorHAnsi"/>
          <w:sz w:val="22"/>
          <w:szCs w:val="22"/>
        </w:rPr>
        <w:t>th</w:t>
      </w:r>
      <w:r w:rsidRPr="00573A85">
        <w:rPr>
          <w:rFonts w:asciiTheme="minorHAnsi" w:hAnsiTheme="minorHAnsi" w:cstheme="minorHAnsi"/>
          <w:sz w:val="22"/>
          <w:szCs w:val="22"/>
        </w:rPr>
        <w:t xml:space="preserve"> day of</w:t>
      </w:r>
      <w:r w:rsidR="00272E29" w:rsidRPr="00573A85">
        <w:rPr>
          <w:rFonts w:asciiTheme="minorHAnsi" w:hAnsiTheme="minorHAnsi" w:cstheme="minorHAnsi"/>
          <w:sz w:val="22"/>
          <w:szCs w:val="22"/>
        </w:rPr>
        <w:t xml:space="preserve"> </w:t>
      </w:r>
      <w:r w:rsidR="009039E6" w:rsidRPr="00573A85">
        <w:rPr>
          <w:rFonts w:asciiTheme="minorHAnsi" w:hAnsiTheme="minorHAnsi" w:cstheme="minorHAnsi"/>
          <w:sz w:val="22"/>
          <w:szCs w:val="22"/>
        </w:rPr>
        <w:t>December</w:t>
      </w:r>
      <w:r w:rsidRPr="00573A85">
        <w:rPr>
          <w:rFonts w:asciiTheme="minorHAnsi" w:hAnsiTheme="minorHAnsi" w:cstheme="minorHAnsi"/>
          <w:sz w:val="22"/>
          <w:szCs w:val="22"/>
        </w:rPr>
        <w:t>, A.D. 20</w:t>
      </w:r>
      <w:r w:rsidR="00573A85" w:rsidRPr="00573A85">
        <w:rPr>
          <w:rFonts w:asciiTheme="minorHAnsi" w:hAnsiTheme="minorHAnsi" w:cstheme="minorHAnsi"/>
          <w:sz w:val="22"/>
          <w:szCs w:val="22"/>
        </w:rPr>
        <w:t>20</w:t>
      </w:r>
      <w:r w:rsidRPr="00573A85">
        <w:rPr>
          <w:rFonts w:asciiTheme="minorHAnsi" w:hAnsiTheme="minorHAnsi" w:cstheme="minorHAnsi"/>
          <w:sz w:val="22"/>
          <w:szCs w:val="22"/>
        </w:rPr>
        <w:t>.</w:t>
      </w:r>
    </w:p>
    <w:p w:rsidR="00CA6AFE" w:rsidRPr="00573A85" w:rsidRDefault="00CA6AFE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7C97" w:rsidRPr="00573A85" w:rsidRDefault="00607C97">
      <w:pPr>
        <w:spacing w:line="192" w:lineRule="auto"/>
        <w:ind w:firstLine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A6AFE" w:rsidRPr="00573A85" w:rsidRDefault="00CA6AFE">
      <w:pPr>
        <w:spacing w:line="192" w:lineRule="auto"/>
        <w:ind w:firstLine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3A85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</w:t>
      </w:r>
    </w:p>
    <w:p w:rsidR="00332617" w:rsidRPr="00573A85" w:rsidRDefault="00607C97">
      <w:pPr>
        <w:spacing w:line="192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73A85">
        <w:rPr>
          <w:rFonts w:asciiTheme="minorHAnsi" w:hAnsiTheme="minorHAnsi" w:cstheme="minorHAnsi"/>
          <w:sz w:val="22"/>
          <w:szCs w:val="22"/>
        </w:rPr>
        <w:t xml:space="preserve">Commissioner </w:t>
      </w:r>
      <w:r w:rsidR="00032C7E" w:rsidRPr="00573A85">
        <w:rPr>
          <w:rFonts w:asciiTheme="minorHAnsi" w:hAnsiTheme="minorHAnsi" w:cstheme="minorHAnsi"/>
          <w:sz w:val="22"/>
          <w:szCs w:val="22"/>
        </w:rPr>
        <w:t xml:space="preserve">Terry </w:t>
      </w:r>
      <w:r w:rsidR="005D0DA4">
        <w:rPr>
          <w:rFonts w:asciiTheme="minorHAnsi" w:hAnsiTheme="minorHAnsi" w:cstheme="minorHAnsi"/>
          <w:sz w:val="22"/>
          <w:szCs w:val="22"/>
        </w:rPr>
        <w:t xml:space="preserve">L. </w:t>
      </w:r>
      <w:r w:rsidR="00032C7E" w:rsidRPr="00573A85">
        <w:rPr>
          <w:rFonts w:asciiTheme="minorHAnsi" w:hAnsiTheme="minorHAnsi" w:cstheme="minorHAnsi"/>
          <w:sz w:val="22"/>
          <w:szCs w:val="22"/>
        </w:rPr>
        <w:t>Hofmeister</w:t>
      </w:r>
      <w:r w:rsidRPr="00573A85">
        <w:rPr>
          <w:rFonts w:asciiTheme="minorHAnsi" w:hAnsiTheme="minorHAnsi" w:cstheme="minorHAnsi"/>
          <w:sz w:val="22"/>
          <w:szCs w:val="22"/>
        </w:rPr>
        <w:t>, Chair</w:t>
      </w:r>
    </w:p>
    <w:p w:rsidR="00607C97" w:rsidRPr="00573A85" w:rsidRDefault="00607C97" w:rsidP="00607C97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7C97" w:rsidRPr="00573A85" w:rsidRDefault="00607C97" w:rsidP="00607C97">
      <w:pPr>
        <w:spacing w:line="192" w:lineRule="auto"/>
        <w:ind w:firstLine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07C97" w:rsidRPr="00573A85" w:rsidRDefault="00607C97" w:rsidP="00607C97">
      <w:pPr>
        <w:spacing w:line="192" w:lineRule="auto"/>
        <w:ind w:firstLine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3A85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</w:t>
      </w:r>
    </w:p>
    <w:p w:rsidR="00607C97" w:rsidRPr="00573A85" w:rsidRDefault="00607C97" w:rsidP="00607C97">
      <w:pPr>
        <w:spacing w:line="192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73A85">
        <w:rPr>
          <w:rFonts w:asciiTheme="minorHAnsi" w:hAnsiTheme="minorHAnsi" w:cstheme="minorHAnsi"/>
          <w:sz w:val="22"/>
          <w:szCs w:val="22"/>
        </w:rPr>
        <w:t>Commissioner Don</w:t>
      </w:r>
      <w:r w:rsidR="00745D0B">
        <w:rPr>
          <w:rFonts w:asciiTheme="minorHAnsi" w:hAnsiTheme="minorHAnsi" w:cstheme="minorHAnsi"/>
          <w:sz w:val="22"/>
          <w:szCs w:val="22"/>
        </w:rPr>
        <w:t>ald</w:t>
      </w:r>
      <w:r w:rsidR="005D0DA4">
        <w:rPr>
          <w:rFonts w:asciiTheme="minorHAnsi" w:hAnsiTheme="minorHAnsi" w:cstheme="minorHAnsi"/>
          <w:sz w:val="22"/>
          <w:szCs w:val="22"/>
        </w:rPr>
        <w:t xml:space="preserve"> J.</w:t>
      </w:r>
      <w:r w:rsidRPr="00573A85">
        <w:rPr>
          <w:rFonts w:asciiTheme="minorHAnsi" w:hAnsiTheme="minorHAnsi" w:cstheme="minorHAnsi"/>
          <w:sz w:val="22"/>
          <w:szCs w:val="22"/>
        </w:rPr>
        <w:t xml:space="preserve"> Lock</w:t>
      </w:r>
    </w:p>
    <w:p w:rsidR="00607C97" w:rsidRPr="00573A85" w:rsidRDefault="00607C97" w:rsidP="00607C97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7C97" w:rsidRPr="00573A85" w:rsidRDefault="00607C97" w:rsidP="00607C97">
      <w:pPr>
        <w:spacing w:line="192" w:lineRule="auto"/>
        <w:ind w:firstLine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07C97" w:rsidRPr="00573A85" w:rsidRDefault="00607C97" w:rsidP="00607C97">
      <w:pPr>
        <w:spacing w:line="192" w:lineRule="auto"/>
        <w:ind w:firstLine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3A85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</w:t>
      </w:r>
    </w:p>
    <w:p w:rsidR="00607C97" w:rsidRPr="00573A85" w:rsidRDefault="00607C97" w:rsidP="00607C97">
      <w:pPr>
        <w:spacing w:line="192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73A85">
        <w:rPr>
          <w:rFonts w:asciiTheme="minorHAnsi" w:hAnsiTheme="minorHAnsi" w:cstheme="minorHAnsi"/>
          <w:sz w:val="22"/>
          <w:szCs w:val="22"/>
        </w:rPr>
        <w:t xml:space="preserve">Commissioner </w:t>
      </w:r>
      <w:r w:rsidR="00032C7E" w:rsidRPr="00573A85">
        <w:rPr>
          <w:rFonts w:asciiTheme="minorHAnsi" w:hAnsiTheme="minorHAnsi" w:cstheme="minorHAnsi"/>
          <w:sz w:val="22"/>
          <w:szCs w:val="22"/>
        </w:rPr>
        <w:t>Harlan Stern</w:t>
      </w:r>
    </w:p>
    <w:p w:rsidR="00607C97" w:rsidRPr="00573A85" w:rsidRDefault="00607C97">
      <w:pPr>
        <w:tabs>
          <w:tab w:val="left" w:pos="-1440"/>
        </w:tabs>
        <w:spacing w:line="192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607C97" w:rsidRPr="00573A85" w:rsidRDefault="00607C97">
      <w:pPr>
        <w:tabs>
          <w:tab w:val="left" w:pos="-1440"/>
        </w:tabs>
        <w:spacing w:line="192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573A85">
        <w:rPr>
          <w:rFonts w:asciiTheme="minorHAnsi" w:hAnsiTheme="minorHAnsi" w:cstheme="minorHAnsi"/>
          <w:sz w:val="22"/>
          <w:szCs w:val="22"/>
        </w:rPr>
        <w:tab/>
      </w:r>
    </w:p>
    <w:p w:rsidR="00CA6AFE" w:rsidRPr="00573A85" w:rsidRDefault="00CA6AFE" w:rsidP="00607C97">
      <w:pPr>
        <w:tabs>
          <w:tab w:val="left" w:pos="-1440"/>
        </w:tabs>
        <w:spacing w:after="100" w:afterAutospacing="1" w:line="192" w:lineRule="auto"/>
        <w:ind w:left="720"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3A85">
        <w:rPr>
          <w:rFonts w:asciiTheme="minorHAnsi" w:hAnsiTheme="minorHAnsi" w:cstheme="minorHAnsi"/>
          <w:sz w:val="22"/>
          <w:szCs w:val="22"/>
        </w:rPr>
        <w:t>Attest:</w:t>
      </w:r>
      <w:r w:rsidRPr="00573A85">
        <w:rPr>
          <w:rFonts w:asciiTheme="minorHAnsi" w:hAnsiTheme="minorHAnsi" w:cstheme="minorHAnsi"/>
          <w:sz w:val="22"/>
          <w:szCs w:val="22"/>
        </w:rPr>
        <w:tab/>
      </w:r>
      <w:r w:rsidRPr="00573A85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</w:t>
      </w:r>
    </w:p>
    <w:p w:rsidR="00607C97" w:rsidRPr="00573A85" w:rsidRDefault="00607C97" w:rsidP="00607C97">
      <w:pPr>
        <w:tabs>
          <w:tab w:val="left" w:pos="-1440"/>
        </w:tabs>
        <w:spacing w:after="100" w:afterAutospacing="1" w:line="192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573A85">
        <w:rPr>
          <w:rFonts w:asciiTheme="minorHAnsi" w:hAnsiTheme="minorHAnsi" w:cstheme="minorHAnsi"/>
          <w:sz w:val="22"/>
          <w:szCs w:val="22"/>
        </w:rPr>
        <w:tab/>
        <w:t>Clerk to the Board of Commissioners</w:t>
      </w:r>
    </w:p>
    <w:sectPr w:rsidR="00607C97" w:rsidRPr="00573A85" w:rsidSect="00607C97">
      <w:footerReference w:type="default" r:id="rId6"/>
      <w:pgSz w:w="12240" w:h="15840"/>
      <w:pgMar w:top="864" w:right="1440" w:bottom="576" w:left="1440" w:header="108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26" w:rsidRDefault="00386A26">
      <w:r>
        <w:separator/>
      </w:r>
    </w:p>
  </w:endnote>
  <w:endnote w:type="continuationSeparator" w:id="0">
    <w:p w:rsidR="00386A26" w:rsidRDefault="0038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FE" w:rsidRDefault="00CA6AFE">
    <w:pPr>
      <w:tabs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26" w:rsidRDefault="00386A26">
      <w:r>
        <w:separator/>
      </w:r>
    </w:p>
  </w:footnote>
  <w:footnote w:type="continuationSeparator" w:id="0">
    <w:p w:rsidR="00386A26" w:rsidRDefault="0038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FE"/>
    <w:rsid w:val="00032C7E"/>
    <w:rsid w:val="000D1BCF"/>
    <w:rsid w:val="00142898"/>
    <w:rsid w:val="0020001B"/>
    <w:rsid w:val="00272E29"/>
    <w:rsid w:val="002C0D27"/>
    <w:rsid w:val="00332617"/>
    <w:rsid w:val="00386A26"/>
    <w:rsid w:val="003F6415"/>
    <w:rsid w:val="0040241B"/>
    <w:rsid w:val="004246D5"/>
    <w:rsid w:val="004829E1"/>
    <w:rsid w:val="00511082"/>
    <w:rsid w:val="00573A85"/>
    <w:rsid w:val="00586AF7"/>
    <w:rsid w:val="005A0E40"/>
    <w:rsid w:val="005B0734"/>
    <w:rsid w:val="005C5878"/>
    <w:rsid w:val="005D0DA4"/>
    <w:rsid w:val="006012E9"/>
    <w:rsid w:val="00607C97"/>
    <w:rsid w:val="0064174E"/>
    <w:rsid w:val="006918B5"/>
    <w:rsid w:val="006C1325"/>
    <w:rsid w:val="006C4F93"/>
    <w:rsid w:val="00733B70"/>
    <w:rsid w:val="00745D0B"/>
    <w:rsid w:val="007761F7"/>
    <w:rsid w:val="007A70D3"/>
    <w:rsid w:val="008D40BD"/>
    <w:rsid w:val="009039E6"/>
    <w:rsid w:val="009272D1"/>
    <w:rsid w:val="0096290D"/>
    <w:rsid w:val="009E6AC0"/>
    <w:rsid w:val="00A17D37"/>
    <w:rsid w:val="00AB17C5"/>
    <w:rsid w:val="00B70284"/>
    <w:rsid w:val="00C45921"/>
    <w:rsid w:val="00C74C5D"/>
    <w:rsid w:val="00CA6AFE"/>
    <w:rsid w:val="00CD3E59"/>
    <w:rsid w:val="00D173F0"/>
    <w:rsid w:val="00E402EA"/>
    <w:rsid w:val="00EC6C01"/>
    <w:rsid w:val="00ED627C"/>
    <w:rsid w:val="00EE708D"/>
    <w:rsid w:val="00F02BB5"/>
    <w:rsid w:val="00F03499"/>
    <w:rsid w:val="00F8079A"/>
    <w:rsid w:val="00F8628F"/>
    <w:rsid w:val="00FA010A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FB91215"/>
  <w15:chartTrackingRefBased/>
  <w15:docId w15:val="{9BED2BEC-3E2C-4DE2-9F49-0AD23329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3F64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4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1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1B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Jensen</dc:creator>
  <cp:keywords/>
  <dc:description/>
  <cp:lastModifiedBy>Laura Schroetlin</cp:lastModifiedBy>
  <cp:revision>8</cp:revision>
  <cp:lastPrinted>2020-12-08T19:30:00Z</cp:lastPrinted>
  <dcterms:created xsi:type="dcterms:W3CDTF">2020-11-03T21:41:00Z</dcterms:created>
  <dcterms:modified xsi:type="dcterms:W3CDTF">2020-12-08T19:31:00Z</dcterms:modified>
</cp:coreProperties>
</file>